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116BE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E116BE" w:rsidRPr="00E116BE" w:rsidRDefault="00E116BE" w:rsidP="00E116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E116BE" w:rsidRPr="00E116BE" w:rsidRDefault="00E116BE" w:rsidP="00E116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E116BE" w:rsidRPr="00E116BE" w:rsidRDefault="00E116BE" w:rsidP="00E116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января 2023 года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E116BE" w:rsidRPr="00E116BE" w:rsidRDefault="00E116BE" w:rsidP="00E116B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E116BE" w:rsidRDefault="00E116BE" w:rsidP="00E116BE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116BE" w:rsidRDefault="00E116BE" w:rsidP="00E116BE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СОЗЫВА</w:t>
      </w: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6BE" w:rsidRPr="00E116BE" w:rsidRDefault="00E116BE" w:rsidP="00E116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26 января 2023 г.                                                                                № 39</w:t>
      </w:r>
    </w:p>
    <w:p w:rsidR="00E116BE" w:rsidRPr="00E116BE" w:rsidRDefault="00E116BE" w:rsidP="00E116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32"/>
          <w:szCs w:val="28"/>
          <w:lang w:eastAsia="ru-RU"/>
        </w:rPr>
        <w:t>О предоставлении налоговой льготы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32"/>
          <w:szCs w:val="28"/>
          <w:lang w:eastAsia="ru-RU"/>
        </w:rPr>
        <w:t>по уплате земельного налога и налога на имущество физических лиц членам народны</w:t>
      </w:r>
      <w:proofErr w:type="gramStart"/>
      <w:r w:rsidRPr="00E116BE">
        <w:rPr>
          <w:rFonts w:ascii="Times New Roman" w:eastAsia="Times New Roman" w:hAnsi="Times New Roman" w:cs="Times New Roman"/>
          <w:sz w:val="32"/>
          <w:szCs w:val="28"/>
          <w:lang w:eastAsia="ru-RU"/>
        </w:rPr>
        <w:t>х(</w:t>
      </w:r>
      <w:proofErr w:type="gramEnd"/>
      <w:r w:rsidRPr="00E116B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ой) дружин(ы) 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6BE" w:rsidRPr="00E116BE" w:rsidRDefault="00E116BE" w:rsidP="00E116B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E116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 Республики Мордовия.</w:t>
      </w:r>
      <w:r w:rsidRPr="00E116B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E116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 Республики Мордовия</w:t>
      </w:r>
      <w:r w:rsidRPr="00E116B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народны</w:t>
      </w:r>
      <w:proofErr w:type="gram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х(</w:t>
      </w:r>
      <w:proofErr w:type="gram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ой) дружин(ы), действующих(ей) </w:t>
      </w: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территории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</w:t>
      </w: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Налоговая льгота применяется при одновременном соблюдении следующих условий: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регистрации по месту жительства на территории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 Республики Мордовия</w:t>
      </w: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членство гражданина в составе народны</w:t>
      </w:r>
      <w:proofErr w:type="gram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х(</w:t>
      </w:r>
      <w:proofErr w:type="gram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ой) дружин(ы), действующих(ей) на территории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</w:t>
      </w:r>
      <w:r w:rsidRPr="00E116B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Документами, предоставляемыми членами народны</w:t>
      </w:r>
      <w:proofErr w:type="gram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х(</w:t>
      </w:r>
      <w:proofErr w:type="gram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ой) дружин(ы)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</w:t>
      </w: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</w:t>
      </w:r>
    </w:p>
    <w:p w:rsidR="00E116BE" w:rsidRPr="00E116BE" w:rsidRDefault="00E116BE" w:rsidP="00E116BE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6BE" w:rsidRPr="00E116BE" w:rsidRDefault="00E116BE" w:rsidP="00E116BE">
      <w:pPr>
        <w:widowControl w:val="0"/>
        <w:autoSpaceDE w:val="0"/>
        <w:autoSpaceDN w:val="0"/>
        <w:spacing w:before="2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6BE" w:rsidRPr="00E116BE" w:rsidRDefault="00E116BE" w:rsidP="00E116BE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E116BE" w:rsidRPr="00E116BE" w:rsidRDefault="00E116BE" w:rsidP="00E116BE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</w:t>
      </w: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В.Н.Азоркин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 </w:t>
      </w:r>
    </w:p>
    <w:p w:rsidR="00E116BE" w:rsidRDefault="00E116BE" w:rsidP="00E116BE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116BE" w:rsidRPr="00E116BE" w:rsidRDefault="00E116BE" w:rsidP="00E116BE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</w:t>
      </w: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района,  №</w:t>
      </w:r>
      <w:bookmarkStart w:id="0" w:name="_GoBack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 </w:t>
      </w:r>
      <w:bookmarkEnd w:id="0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от  27</w:t>
      </w: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г.</w:t>
      </w: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Учредитель</w:t>
      </w:r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E116BE" w:rsidRPr="00E116BE" w:rsidRDefault="00E116BE" w:rsidP="00E116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AF66B8" w:rsidRDefault="00AF66B8" w:rsidP="00E116BE">
      <w:pPr>
        <w:spacing w:after="0"/>
      </w:pPr>
    </w:p>
    <w:sectPr w:rsidR="00AF6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B1E"/>
    <w:rsid w:val="00963B1E"/>
    <w:rsid w:val="00AF66B8"/>
    <w:rsid w:val="00E1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620</Words>
  <Characters>3535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2023-01-30T11:38:00Z</dcterms:created>
  <dcterms:modified xsi:type="dcterms:W3CDTF">2023-01-30T11:41:00Z</dcterms:modified>
</cp:coreProperties>
</file>