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E634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ИНФОРМАЦИОННЫЙ БЮЛЛЕТЕНЬ</w:t>
      </w:r>
    </w:p>
    <w:p w:rsidR="005E634B" w:rsidRPr="005E634B" w:rsidRDefault="005E634B" w:rsidP="005E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E634B" w:rsidRPr="005E634B" w:rsidRDefault="005E634B" w:rsidP="005E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E634B" w:rsidRPr="005E634B" w:rsidRDefault="005E634B" w:rsidP="005E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8» сентября</w:t>
      </w: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12А</w:t>
      </w:r>
    </w:p>
    <w:p w:rsidR="005E634B" w:rsidRPr="005E634B" w:rsidRDefault="005E634B" w:rsidP="005E63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486CAA" w:rsidRPr="00486CAA" w:rsidRDefault="00486CAA" w:rsidP="00486CA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6CAA" w:rsidRPr="00486CAA" w:rsidRDefault="00486CAA" w:rsidP="00486CA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486CAA" w:rsidRPr="00486CAA" w:rsidRDefault="00486CAA" w:rsidP="00486CA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«07» сентября 2023 г.                                                                               № 46А</w:t>
      </w:r>
    </w:p>
    <w:p w:rsidR="00486CAA" w:rsidRPr="00486CAA" w:rsidRDefault="00486CAA" w:rsidP="00486CA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  <w:lang w:eastAsia="ar-SA"/>
        </w:rPr>
      </w:pPr>
      <w:bookmarkStart w:id="0" w:name="_Hlk130810158"/>
      <w:bookmarkStart w:id="1" w:name="_Hlk130472805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 принятии органом местного самоуправления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Урусовского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 осуществления полномочий </w:t>
      </w:r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по организации в соответствии с Федеральным законом от 24 июля 2007 года №221-ФЗ «О кадастровой деятельности» </w:t>
      </w:r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выполнения комплексных кадастровых работ и утверждение карты-плана территории</w:t>
      </w:r>
      <w:bookmarkEnd w:id="0"/>
      <w:bookmarkEnd w:id="1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от органа местного самоуправления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</w:p>
    <w:p w:rsidR="00486CAA" w:rsidRPr="00486CAA" w:rsidRDefault="00486CAA" w:rsidP="00486CA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</w:pPr>
      <w:proofErr w:type="gram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соответствии с пунктом 36 статьи 15 Федерального закона от 06 октября 2003г. № 131-ФЗ «Об общих принципах организации местного самоуправления в Российской Федерации», руководствуясь решением </w:t>
      </w:r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Совета депутатов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 муниципального района Республики Мордовия от 06 сентября 2023 г. № 80 «О передаче полномочий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 муниципального района Республики Мордовия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>Урусовскому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 сельскому поселению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 муниципального района Республики Мордовия по осуществлению полномочий организации в соответствии</w:t>
      </w:r>
      <w:proofErr w:type="gramEnd"/>
      <w:r w:rsidRPr="00486CA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 с Федеральным законом от 24 июля 2007г. №221-ФЗ «О кадастровой деятельности» выполнения комплексных кадастровых работ и утверждение карты-плана территории, в пределах их кадастровых кварталов</w:t>
      </w:r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», Уставом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Урусовского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Мордовия, Совет депутатов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Урусовского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решил:</w:t>
      </w:r>
    </w:p>
    <w:p w:rsidR="00486CAA" w:rsidRPr="00486CAA" w:rsidRDefault="00486CAA" w:rsidP="00486CAA">
      <w:pPr>
        <w:numPr>
          <w:ilvl w:val="0"/>
          <w:numId w:val="1"/>
        </w:num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gram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Принять органу местного самоуправления 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Урусовского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</w:t>
      </w:r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>Мордовия полномочия по решению вопроса местного значения, предусмотренного пунктом 36 статьи 15 Федерального закона от 06 октября 2003г. № 131-ФЗ «Об общих принципах организации местного самоуправления в Российской Федерации»,  осуществление полномочий по </w:t>
      </w:r>
      <w:bookmarkStart w:id="2" w:name="_Hlk130472840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организации в соответствии с Федеральным законом от 24 июля 2007г. №221-ФЗ «О кадастровой деятельности» выполнения комплексных кадастровых работ</w:t>
      </w:r>
      <w:proofErr w:type="gram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и утверждение карты-плана территории, в пределах их кадастровых квартал</w:t>
      </w:r>
      <w:bookmarkEnd w:id="2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ов.</w:t>
      </w:r>
    </w:p>
    <w:p w:rsidR="00486CAA" w:rsidRPr="00486CAA" w:rsidRDefault="00486CAA" w:rsidP="00486CAA">
      <w:pPr>
        <w:numPr>
          <w:ilvl w:val="0"/>
          <w:numId w:val="1"/>
        </w:numPr>
        <w:suppressAutoHyphens/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Определить, что Соглашение на осуществление полномочий по решению вопроса местного значения, перечисленные в </w:t>
      </w:r>
      <w:hyperlink r:id="rId6" w:anchor="sub_1" w:history="1">
        <w:r w:rsidRPr="00486CAA">
          <w:rPr>
            <w:rFonts w:ascii="Times New Roman" w:eastAsia="Times New Roman" w:hAnsi="Times New Roman" w:cs="Times New Roman"/>
            <w:sz w:val="26"/>
            <w:szCs w:val="26"/>
            <w:lang w:eastAsia="ar-SA"/>
          </w:rPr>
          <w:t>п. 1</w:t>
        </w:r>
      </w:hyperlink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настоящего решения, заключаются на срок три года.</w:t>
      </w:r>
    </w:p>
    <w:p w:rsidR="00486CAA" w:rsidRPr="00486CAA" w:rsidRDefault="00486CAA" w:rsidP="00486CAA">
      <w:pPr>
        <w:numPr>
          <w:ilvl w:val="0"/>
          <w:numId w:val="1"/>
        </w:num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proofErr w:type="gramStart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Определить, что исполнение полномочий, указанных в пункте 1 настоящего решения, осуществляется за счет иных межбюджетных трансферов, представляемых из бюджета </w:t>
      </w:r>
      <w:proofErr w:type="spellStart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 в бюджет </w:t>
      </w:r>
      <w:proofErr w:type="spellStart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>Урусовского</w:t>
      </w:r>
      <w:proofErr w:type="spellEnd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Мордовия, в размере денежных средств, предусмотренных в бюджете </w:t>
      </w:r>
      <w:proofErr w:type="spellStart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486CAA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 на осуществление данных полномочий согласно приложению к настоящему решению.</w:t>
      </w:r>
      <w:proofErr w:type="gramEnd"/>
    </w:p>
    <w:p w:rsidR="00486CAA" w:rsidRPr="00486CAA" w:rsidRDefault="00486CAA" w:rsidP="00486CAA">
      <w:pPr>
        <w:numPr>
          <w:ilvl w:val="0"/>
          <w:numId w:val="1"/>
        </w:num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6CA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Настоящее решение вступает в силу после официального опубликования.</w:t>
      </w:r>
      <w:bookmarkStart w:id="3" w:name="sub_100"/>
      <w:bookmarkEnd w:id="3"/>
    </w:p>
    <w:p w:rsidR="00486CAA" w:rsidRPr="00486CAA" w:rsidRDefault="00486CAA" w:rsidP="00486CAA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86CAA" w:rsidRPr="00486CAA" w:rsidRDefault="00486CAA" w:rsidP="00486CA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Глава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Урусовского</w:t>
      </w:r>
      <w:proofErr w:type="spellEnd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</w:t>
      </w:r>
      <w:proofErr w:type="spellStart"/>
      <w:r w:rsidRPr="00486CAA">
        <w:rPr>
          <w:rFonts w:ascii="Times New Roman" w:eastAsia="Times New Roman" w:hAnsi="Times New Roman" w:cs="Times New Roman"/>
          <w:sz w:val="26"/>
          <w:szCs w:val="26"/>
          <w:lang w:eastAsia="ar-SA"/>
        </w:rPr>
        <w:t>В.Н.Азоркин</w:t>
      </w:r>
      <w:proofErr w:type="spellEnd"/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к </w:t>
      </w:r>
      <w:hyperlink r:id="rId7" w:anchor="sub_0" w:history="1">
        <w:r w:rsidRPr="00486CAA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решению</w:t>
        </w:r>
      </w:hyperlink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Совета депутатов</w:t>
      </w: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t>Урусовского</w:t>
      </w:r>
      <w:proofErr w:type="spellEnd"/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proofErr w:type="spellStart"/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Ардатвосокго</w:t>
      </w:r>
      <w:proofErr w:type="spellEnd"/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86CAA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от «07» сентября 2023 г. № 46А</w:t>
      </w: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МЕТОДИКА </w:t>
      </w:r>
    </w:p>
    <w:p w:rsidR="00486CAA" w:rsidRPr="00486CAA" w:rsidRDefault="00486CAA" w:rsidP="00486C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расчета межбюджетных трансфертов для финансирования расходов при осуществлении переданных полномочий</w:t>
      </w: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Расчет иных межбюджетных трансфертов для </w:t>
      </w:r>
      <w:r w:rsidRPr="00486C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организации в соответствии с Федеральным </w:t>
      </w:r>
      <w:r w:rsidRPr="00486CA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законом от 24 июля 2007 года №221-ФЗ «О кадастровой деятельности» </w:t>
      </w: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выполнения комплексных кадастровых работ и утверждение карты-плана территории, определяется по формуле:</w:t>
      </w: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S = N * R,    где:</w:t>
      </w: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S -  размер иных межбюджетных трансфертов на осуществление переданных полномочий;</w:t>
      </w: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N –  количество объектов кадастрового учета на территории сельского поселения;   </w:t>
      </w:r>
    </w:p>
    <w:p w:rsidR="00486CAA" w:rsidRPr="00486CAA" w:rsidRDefault="00486CAA" w:rsidP="00486CAA">
      <w:pPr>
        <w:suppressAutoHyphens/>
        <w:spacing w:after="0" w:line="240" w:lineRule="auto"/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R – норма расхода в расчете на 1 объект.</w:t>
      </w:r>
    </w:p>
    <w:p w:rsidR="00486CAA" w:rsidRPr="00486CAA" w:rsidRDefault="00486CAA" w:rsidP="00486CA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6CAA" w:rsidRPr="00486CAA" w:rsidRDefault="00486CAA" w:rsidP="00486CA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86CA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600,000 = 688*872, 10</w:t>
      </w:r>
    </w:p>
    <w:p w:rsidR="00486CAA" w:rsidRPr="00486CAA" w:rsidRDefault="00486CAA" w:rsidP="00486CA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E634B" w:rsidRPr="005E634B" w:rsidRDefault="005E634B" w:rsidP="005E63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5E634B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</w:t>
      </w:r>
    </w:p>
    <w:p w:rsidR="005E634B" w:rsidRPr="005E634B" w:rsidRDefault="005E634B" w:rsidP="005E634B">
      <w:pPr>
        <w:widowControl w:val="0"/>
        <w:suppressAutoHyphens/>
        <w:autoSpaceDE w:val="0"/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12А</w:t>
      </w:r>
      <w:bookmarkStart w:id="4" w:name="_GoBack"/>
      <w:bookmarkEnd w:id="4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от  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.2023 г.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5E634B" w:rsidRPr="005E634B" w:rsidRDefault="005E634B" w:rsidP="005E63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C3710" w:rsidRDefault="00CC3710"/>
    <w:sectPr w:rsidR="00CC3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12C62"/>
    <w:multiLevelType w:val="hybridMultilevel"/>
    <w:tmpl w:val="05F257F0"/>
    <w:lvl w:ilvl="0" w:tplc="2C76EF66">
      <w:start w:val="1"/>
      <w:numFmt w:val="decimal"/>
      <w:lvlText w:val="%1."/>
      <w:lvlJc w:val="left"/>
      <w:pPr>
        <w:ind w:left="99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001"/>
    <w:rsid w:val="00486CAA"/>
    <w:rsid w:val="005E634B"/>
    <w:rsid w:val="007A3001"/>
    <w:rsid w:val="00CC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8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D:\&#1052;&#1086;&#1080;%20&#1076;&#1086;&#1082;&#1091;&#1084;&#1077;&#1085;&#1090;&#1099;\2023%20&#1075;&#1086;&#1076;\&#1057;&#1045;&#1057;&#1057;&#1048;&#1048;\18%20&#1089;&#1077;&#1089;&#1089;&#1080;&#1103;%20&#1086;&#1090;%2007.09.2023\&#1056;&#1077;&#1096;&#1077;&#1085;&#1080;&#1077;%20&#8470;46&#1040;%20&#1050;&#1072;&#1076;&#1072;&#1089;&#1090;&#1088;&#1086;&#1074;&#1099;&#1077;%20&#1088;&#1072;&#1073;&#1086;&#1090;&#1099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1052;&#1086;&#1080;%20&#1076;&#1086;&#1082;&#1091;&#1084;&#1077;&#1085;&#1090;&#1099;\2023%20&#1075;&#1086;&#1076;\&#1057;&#1045;&#1057;&#1057;&#1048;&#1048;\18%20&#1089;&#1077;&#1089;&#1089;&#1080;&#1103;%20&#1086;&#1090;%2007.09.2023\&#1056;&#1077;&#1096;&#1077;&#1085;&#1080;&#1077;%20&#8470;46&#1040;%20&#1050;&#1072;&#1076;&#1072;&#1089;&#1090;&#1088;&#1086;&#1074;&#1099;&#1077;%20&#1088;&#1072;&#1073;&#1086;&#1090;&#1099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4057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2023-11-29T13:02:00Z</dcterms:created>
  <dcterms:modified xsi:type="dcterms:W3CDTF">2023-11-29T13:04:00Z</dcterms:modified>
</cp:coreProperties>
</file>